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E1" w:rsidRPr="00EC64D9" w:rsidRDefault="00C510E1" w:rsidP="00C510E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43</w:t>
      </w:r>
    </w:p>
    <w:p w:rsidR="00C510E1" w:rsidRPr="00EC64D9" w:rsidRDefault="00C510E1" w:rsidP="00C510E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C510E1" w:rsidRDefault="00C510E1" w:rsidP="00C510E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C510E1" w:rsidRDefault="00C510E1" w:rsidP="00C510E1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C510E1" w:rsidRDefault="00C510E1" w:rsidP="00C510E1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C510E1" w:rsidRPr="00D376D5" w:rsidRDefault="00C510E1" w:rsidP="00C510E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C510E1" w:rsidRDefault="00C510E1" w:rsidP="00C510E1">
      <w:pPr>
        <w:jc w:val="center"/>
        <w:rPr>
          <w:b/>
          <w:sz w:val="24"/>
          <w:szCs w:val="24"/>
          <w:lang w:eastAsia="uk-UA"/>
        </w:rPr>
      </w:pP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>Інформаційна картка</w:t>
      </w: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>адміністративної послуги з підтвердження відомостей про кінцевого</w:t>
      </w:r>
    </w:p>
    <w:p w:rsidR="00C510E1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 xml:space="preserve"> </w:t>
      </w:r>
      <w:proofErr w:type="spellStart"/>
      <w:r w:rsidRPr="00BD0919">
        <w:rPr>
          <w:b/>
          <w:sz w:val="24"/>
          <w:szCs w:val="24"/>
          <w:lang w:eastAsia="uk-UA"/>
        </w:rPr>
        <w:t>бенефіціарного</w:t>
      </w:r>
      <w:proofErr w:type="spellEnd"/>
      <w:r w:rsidRPr="00BD0919">
        <w:rPr>
          <w:b/>
          <w:sz w:val="24"/>
          <w:szCs w:val="24"/>
          <w:lang w:eastAsia="uk-UA"/>
        </w:rPr>
        <w:t xml:space="preserve"> власника юридичної особи</w:t>
      </w: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</w:p>
    <w:p w:rsidR="00C510E1" w:rsidRPr="00897219" w:rsidRDefault="00C510E1" w:rsidP="00C510E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C510E1" w:rsidRPr="00897219" w:rsidRDefault="00C510E1" w:rsidP="00C510E1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C510E1" w:rsidRPr="00D35C15" w:rsidRDefault="00C510E1" w:rsidP="00C510E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C510E1" w:rsidRPr="00C20784" w:rsidRDefault="00C510E1" w:rsidP="00C510E1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510E1" w:rsidRPr="0032786D" w:rsidRDefault="00C510E1" w:rsidP="00C510E1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55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32"/>
        <w:gridCol w:w="6553"/>
      </w:tblGrid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C510E1" w:rsidRPr="006B3860" w:rsidRDefault="00C510E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A2FA2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C510E1" w:rsidRPr="00017EB9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A2FA2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C510E1" w:rsidRPr="00897219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510E1" w:rsidRDefault="00C510E1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C510E1" w:rsidRPr="006D03E4" w:rsidRDefault="00C510E1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6D03E4">
              <w:rPr>
                <w:sz w:val="24"/>
                <w:szCs w:val="24"/>
                <w:u w:val="single"/>
                <w:lang w:eastAsia="uk-UA"/>
              </w:rPr>
              <w:t>прийому громадян з надання адміністративної послуги з державної реєстрації з підтвердження відомостей про кінцевого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proofErr w:type="spellStart"/>
            <w:r w:rsidRPr="006D03E4">
              <w:rPr>
                <w:sz w:val="24"/>
                <w:szCs w:val="24"/>
                <w:u w:val="single"/>
                <w:lang w:eastAsia="uk-UA"/>
              </w:rPr>
              <w:t>бенефіціарного</w:t>
            </w:r>
            <w:proofErr w:type="spellEnd"/>
            <w:r w:rsidRPr="006D03E4">
              <w:rPr>
                <w:sz w:val="24"/>
                <w:szCs w:val="24"/>
                <w:u w:val="single"/>
                <w:lang w:eastAsia="uk-UA"/>
              </w:rPr>
              <w:t xml:space="preserve"> власника юридичної особи: </w:t>
            </w:r>
          </w:p>
          <w:p w:rsidR="00C510E1" w:rsidRPr="00017EB9" w:rsidRDefault="00C510E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897219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C510E1" w:rsidRPr="00B55D9B" w:rsidRDefault="00C510E1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 –</w:t>
            </w:r>
          </w:p>
        </w:tc>
      </w:tr>
      <w:tr w:rsidR="00C510E1" w:rsidRPr="001440C1" w:rsidTr="00DA4EE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keepNext/>
              <w:jc w:val="left"/>
              <w:rPr>
                <w:rFonts w:eastAsia="Batang"/>
                <w:b/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н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737EAE">
              <w:rPr>
                <w:bCs/>
                <w:color w:val="000000"/>
                <w:sz w:val="24"/>
                <w:szCs w:val="24"/>
              </w:rPr>
              <w:t>1500/29630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737EA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09.02.2016 №359/5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lastRenderedPageBreak/>
              <w:t>«Про затвердження Порядку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C510E1" w:rsidRPr="000545FA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rFonts w:ascii="Calibri" w:hAnsi="Calibri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23.03.2016 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737EAE">
              <w:rPr>
                <w:color w:val="000000"/>
                <w:sz w:val="24"/>
                <w:szCs w:val="24"/>
              </w:rPr>
              <w:br/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аява про підтвердження відомостей про кінцевого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бенефіціарного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власника;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57"/>
            <w:bookmarkEnd w:id="0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1358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 – у разі, якщо засновником юридичної особи є юридична особа – нерезидент;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59"/>
            <w:bookmarkEnd w:id="2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– для фізичної особи – нерезидента та, якщо такий документ оформлений без застосування засобів Єдиного державного демографічного ре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єстру,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– для фізичної особи – резидента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Якщо документи подаються особисто, заявник пред’являє паспорт громадянина України або інший документ, що посвідчує особу, </w:t>
            </w:r>
            <w:r w:rsidRPr="006D03E4">
              <w:rPr>
                <w:color w:val="000000"/>
                <w:sz w:val="24"/>
                <w:szCs w:val="24"/>
                <w:lang w:eastAsia="uk-UA"/>
              </w:rPr>
              <w:t xml:space="preserve">передбачений </w:t>
            </w:r>
            <w:hyperlink r:id="rId6" w:tgtFrame="_blank" w:history="1">
              <w:r w:rsidRPr="00C510E1">
                <w:rPr>
                  <w:rStyle w:val="a4"/>
                  <w:color w:val="000000"/>
                  <w:sz w:val="24"/>
                  <w:szCs w:val="24"/>
                  <w:u w:val="none"/>
                  <w:lang w:eastAsia="uk-UA"/>
                </w:rPr>
                <w:t>Законом України</w:t>
              </w:r>
            </w:hyperlink>
            <w:r w:rsidRPr="00C510E1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</w:t>
            </w:r>
            <w:r>
              <w:rPr>
                <w:color w:val="000000"/>
                <w:sz w:val="24"/>
                <w:szCs w:val="24"/>
                <w:lang w:eastAsia="uk-UA"/>
              </w:rPr>
              <w:t>рі юридичних осіб, фізичних осіб-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(далі – Єдиний державний реєстр).</w:t>
            </w:r>
          </w:p>
          <w:p w:rsidR="00C510E1" w:rsidRPr="000545FA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lastRenderedPageBreak/>
              <w:t>або нотаріально посвідчена довіреність.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0545FA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C510E1" w:rsidRPr="000545FA" w:rsidRDefault="00C510E1" w:rsidP="00DA4EE6">
            <w:pPr>
              <w:tabs>
                <w:tab w:val="left" w:pos="256"/>
              </w:tabs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</w:rPr>
              <w:t xml:space="preserve">2. В </w:t>
            </w:r>
            <w:r w:rsidRPr="000545FA">
              <w:rPr>
                <w:sz w:val="24"/>
                <w:szCs w:val="24"/>
                <w:lang w:eastAsia="uk-UA"/>
              </w:rPr>
              <w:t>електронній формі д</w:t>
            </w:r>
            <w:r w:rsidRPr="000545FA">
              <w:rPr>
                <w:sz w:val="24"/>
                <w:szCs w:val="24"/>
              </w:rPr>
              <w:t>окументи</w:t>
            </w:r>
            <w:r w:rsidRPr="000545FA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0545FA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  <w:r w:rsidRPr="000545FA">
              <w:rPr>
                <w:sz w:val="24"/>
                <w:szCs w:val="24"/>
              </w:rPr>
              <w:t>*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Безоплатно 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C510E1" w:rsidRPr="00C20784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0545FA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0545FA">
              <w:rPr>
                <w:sz w:val="24"/>
                <w:szCs w:val="24"/>
                <w:lang w:eastAsia="uk-UA"/>
              </w:rPr>
              <w:t>невідповідність документів вимогам, установленим 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0545F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цього Закону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D10D8D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sz w:val="24"/>
                <w:szCs w:val="24"/>
                <w:lang w:eastAsia="uk-UA"/>
              </w:rPr>
              <w:t>у Єдиному державному реєстрі містяться відомості про судове рішення щодо заборони проведення реєстраційної дії;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C510E1" w:rsidRPr="000545FA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C510E1" w:rsidRPr="00B10755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10755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1075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C510E1" w:rsidRPr="000545FA" w:rsidRDefault="00C510E1" w:rsidP="00DA4EE6">
            <w:pPr>
              <w:tabs>
                <w:tab w:val="left" w:pos="1565"/>
              </w:tabs>
              <w:jc w:val="left"/>
              <w:rPr>
                <w:strike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10755">
              <w:rPr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</w:t>
            </w:r>
            <w:r w:rsidRPr="00B10755">
              <w:rPr>
                <w:sz w:val="24"/>
                <w:szCs w:val="24"/>
                <w:lang w:eastAsia="uk-UA"/>
              </w:rPr>
              <w:lastRenderedPageBreak/>
              <w:t>поданих для державної реєстрації,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10755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</w:t>
            </w: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</w:rPr>
              <w:t xml:space="preserve">Внесення відповідного запису до </w:t>
            </w:r>
            <w:r w:rsidRPr="000545FA">
              <w:rPr>
                <w:sz w:val="24"/>
                <w:szCs w:val="24"/>
                <w:lang w:eastAsia="uk-UA"/>
              </w:rPr>
              <w:t>Єдиного державного реєстру;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510E1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358"/>
              </w:tabs>
              <w:contextualSpacing/>
              <w:jc w:val="left"/>
              <w:rPr>
                <w:sz w:val="24"/>
                <w:szCs w:val="24"/>
              </w:rPr>
            </w:pPr>
            <w:r w:rsidRPr="000545F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0545FA">
              <w:rPr>
                <w:sz w:val="24"/>
                <w:szCs w:val="24"/>
                <w:lang w:eastAsia="uk-UA"/>
              </w:rPr>
              <w:t>в електронній формі</w:t>
            </w:r>
            <w:r w:rsidRPr="000545FA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C510E1" w:rsidRDefault="00C510E1" w:rsidP="00C510E1">
      <w:pPr>
        <w:rPr>
          <w:b/>
          <w:sz w:val="16"/>
          <w:szCs w:val="16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510E1" w:rsidRPr="0032786D" w:rsidRDefault="00C510E1" w:rsidP="00C510E1">
      <w:pPr>
        <w:rPr>
          <w:b/>
          <w:sz w:val="24"/>
          <w:szCs w:val="24"/>
        </w:rPr>
      </w:pPr>
    </w:p>
    <w:p w:rsidR="00C510E1" w:rsidRPr="0032786D" w:rsidRDefault="00C510E1" w:rsidP="00C510E1">
      <w:pPr>
        <w:rPr>
          <w:b/>
          <w:sz w:val="24"/>
          <w:szCs w:val="24"/>
        </w:rPr>
      </w:pPr>
    </w:p>
    <w:tbl>
      <w:tblPr>
        <w:tblW w:w="10490" w:type="dxa"/>
        <w:tblInd w:w="-176" w:type="dxa"/>
        <w:tblLook w:val="04A0"/>
      </w:tblPr>
      <w:tblGrid>
        <w:gridCol w:w="5104"/>
        <w:gridCol w:w="2410"/>
        <w:gridCol w:w="2976"/>
      </w:tblGrid>
      <w:tr w:rsidR="00C510E1" w:rsidRPr="0032786D" w:rsidTr="00DA4EE6">
        <w:tc>
          <w:tcPr>
            <w:tcW w:w="5104" w:type="dxa"/>
            <w:shd w:val="clear" w:color="auto" w:fill="auto"/>
          </w:tcPr>
          <w:p w:rsidR="00C510E1" w:rsidRPr="0032786D" w:rsidRDefault="00C510E1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510E1" w:rsidRPr="0032786D" w:rsidRDefault="00C510E1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C510E1" w:rsidRPr="0032786D" w:rsidRDefault="00C510E1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EC64D9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C510E1" w:rsidRDefault="00C510E1" w:rsidP="00C510E1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C510E1" w:rsidRDefault="00C510E1" w:rsidP="00C510E1">
      <w:pPr>
        <w:sectPr w:rsidR="00C510E1" w:rsidSect="00C510E1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Default="00C510E1" w:rsidP="00C510E1">
      <w:pPr>
        <w:tabs>
          <w:tab w:val="left" w:pos="7920"/>
        </w:tabs>
        <w:rPr>
          <w:sz w:val="26"/>
          <w:szCs w:val="26"/>
        </w:rPr>
      </w:pPr>
    </w:p>
    <w:p w:rsidR="00C510E1" w:rsidRPr="00042598" w:rsidRDefault="00C510E1" w:rsidP="00C510E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C510E1" w:rsidRPr="00042598" w:rsidRDefault="00C510E1" w:rsidP="00C510E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C510E1" w:rsidRPr="00042598" w:rsidRDefault="00C510E1" w:rsidP="00C510E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C510E1" w:rsidRPr="00042598" w:rsidRDefault="00C510E1" w:rsidP="00C510E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C510E1" w:rsidRDefault="00C510E1" w:rsidP="00C510E1">
      <w:pPr>
        <w:rPr>
          <w:b/>
          <w:bCs/>
          <w:color w:val="000000"/>
          <w:sz w:val="26"/>
          <w:szCs w:val="26"/>
          <w:lang w:eastAsia="ru-RU"/>
        </w:rPr>
      </w:pPr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C510E1" w:rsidRDefault="00C510E1" w:rsidP="00C510E1"/>
    <w:p w:rsidR="007F7810" w:rsidRDefault="00D20A04"/>
    <w:sectPr w:rsidR="007F7810" w:rsidSect="00C510E1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A04" w:rsidRDefault="00D20A04" w:rsidP="00C510E1">
      <w:r>
        <w:separator/>
      </w:r>
    </w:p>
  </w:endnote>
  <w:endnote w:type="continuationSeparator" w:id="0">
    <w:p w:rsidR="00D20A04" w:rsidRDefault="00D20A04" w:rsidP="00C51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A04" w:rsidRDefault="00D20A04" w:rsidP="00C510E1">
      <w:r>
        <w:separator/>
      </w:r>
    </w:p>
  </w:footnote>
  <w:footnote w:type="continuationSeparator" w:id="0">
    <w:p w:rsidR="00D20A04" w:rsidRDefault="00D20A04" w:rsidP="00C51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E1" w:rsidRDefault="00C510E1">
    <w:pPr>
      <w:pStyle w:val="a5"/>
      <w:jc w:val="center"/>
    </w:pPr>
    <w:sdt>
      <w:sdtPr>
        <w:id w:val="2463073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   Продовження додатка 43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0E1"/>
    <w:rsid w:val="004F2B2E"/>
    <w:rsid w:val="005E243E"/>
    <w:rsid w:val="00BB358A"/>
    <w:rsid w:val="00C510E1"/>
    <w:rsid w:val="00D2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0E1"/>
    <w:pPr>
      <w:ind w:left="720"/>
      <w:contextualSpacing/>
    </w:pPr>
  </w:style>
  <w:style w:type="character" w:styleId="a4">
    <w:name w:val="Hyperlink"/>
    <w:basedOn w:val="a0"/>
    <w:uiPriority w:val="99"/>
    <w:rsid w:val="00C510E1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51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0E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C510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0E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1291</Words>
  <Characters>7359</Characters>
  <Application>Microsoft Office Word</Application>
  <DocSecurity>0</DocSecurity>
  <Lines>61</Lines>
  <Paragraphs>17</Paragraphs>
  <ScaleCrop>false</ScaleCrop>
  <Company>RePack by SPecialiST</Company>
  <LinksUpToDate>false</LinksUpToDate>
  <CharactersWithSpaces>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2021-04-26T06:34:00Z</cp:lastPrinted>
  <dcterms:created xsi:type="dcterms:W3CDTF">2021-04-26T06:31:00Z</dcterms:created>
  <dcterms:modified xsi:type="dcterms:W3CDTF">2021-04-26T06:34:00Z</dcterms:modified>
</cp:coreProperties>
</file>